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 - na czym polega ta metoda farbowania?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farbowania ubrań o obco brzmiącej nazwie &lt;strong&gt;tie dye&lt;/strong&gt;, to metoda znana każdej kobiecie, która chociaż raz próbowała przerabiać nienoszone już ubrania. Jeśli lubisz kolorowe, wzorzyste kompozycje i mocne barwy, będzie to metoda doskonała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dye, czyli kolorowe, nieregularne gradienty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w nasyconych barwach i oryginalnych wzorach są obecnie mocno w trendach i sprawdzą się o każdej porze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wzięła się moda na takie desenie?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Efekt, jaki daje metoda farbowania </w:t>
      </w:r>
      <w:r>
        <w:rPr>
          <w:rFonts w:ascii="calibri" w:hAnsi="calibri" w:eastAsia="calibri" w:cs="calibri"/>
          <w:sz w:val="24"/>
          <w:szCs w:val="24"/>
          <w:b/>
        </w:rPr>
        <w:t xml:space="preserve">tie dye</w:t>
      </w:r>
      <w:r>
        <w:rPr>
          <w:rFonts w:ascii="calibri" w:hAnsi="calibri" w:eastAsia="calibri" w:cs="calibri"/>
          <w:sz w:val="24"/>
          <w:szCs w:val="24"/>
        </w:rPr>
        <w:t xml:space="preserve"> po raz pierwszy pojawił się w latach 70. Hipisi chętnie nosili bardzo kolorowe ubrania w abstrakcyjne wzory. To właśnie z dziećmi kwiatami najmocniej kojarzą się ciuchy w takim stylu. Moda na ubrania tie dye wróciła następnie w latach 90., kiedy to chętnie noszona była przez młodzież, a po krótkiej przerwie trend ten powrócił właśnie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metoda farbowania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Farbowanie metodą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ogół możemy przeprowadzić w domowych warunkach. Jak to zrobić? Wystarczy wybrane ubrania związać w różnych miejscach gumkami recepturkami, a następnie polewać lub moczyć w specjalnych farbach do ubrań. Po rozwiązaniu i wyschnięciu tkaniny będzie miała ona zupełnie nowe kolory i wzory, natomiast miejsca, które zaciśnięte były gumką, pozostaną w pierwotnym odcieniu.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3-tie-d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2026-03-23T10:30:08+01:00</dcterms:created>
  <dcterms:modified xsi:type="dcterms:W3CDTF">2026-03-23T10:30:08+01:00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